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2B2D" w:rsidRDefault="004C2B2D" w:rsidP="004C2B2D">
      <w:pPr>
        <w:jc w:val="center"/>
      </w:pPr>
    </w:p>
    <w:p w:rsidR="004C2B2D" w:rsidRDefault="004C2B2D" w:rsidP="004C2B2D">
      <w:pPr>
        <w:jc w:val="center"/>
      </w:pPr>
    </w:p>
    <w:p w:rsidR="004C2B2D" w:rsidRDefault="004C2B2D" w:rsidP="004C2B2D">
      <w:pPr>
        <w:jc w:val="center"/>
      </w:pPr>
    </w:p>
    <w:p w:rsidR="004C2B2D" w:rsidRDefault="004C2B2D" w:rsidP="004C2B2D">
      <w:pPr>
        <w:jc w:val="center"/>
      </w:pPr>
    </w:p>
    <w:p w:rsidR="004C2B2D" w:rsidRDefault="004C2B2D" w:rsidP="004C2B2D">
      <w:pPr>
        <w:jc w:val="center"/>
      </w:pPr>
    </w:p>
    <w:p w:rsidR="004C2B2D" w:rsidRDefault="004C2B2D" w:rsidP="004C2B2D">
      <w:pPr>
        <w:jc w:val="center"/>
      </w:pPr>
    </w:p>
    <w:p w:rsidR="004C2B2D" w:rsidRDefault="004C2B2D" w:rsidP="004C2B2D">
      <w:pPr>
        <w:jc w:val="center"/>
      </w:pPr>
    </w:p>
    <w:p w:rsidR="004C2B2D" w:rsidRPr="004C2B2D" w:rsidRDefault="004C2B2D" w:rsidP="004C2B2D">
      <w:pPr>
        <w:jc w:val="center"/>
      </w:pPr>
      <w:r w:rsidRPr="004C2B2D">
        <w:t>Nursing Theories</w:t>
      </w:r>
    </w:p>
    <w:p w:rsidR="004C2B2D" w:rsidRPr="004C2B2D" w:rsidRDefault="004C2B2D" w:rsidP="004C2B2D">
      <w:pPr>
        <w:jc w:val="center"/>
      </w:pPr>
      <w:r w:rsidRPr="004C2B2D">
        <w:t>Student’s Name</w:t>
      </w:r>
    </w:p>
    <w:p w:rsidR="004C2B2D" w:rsidRPr="004C2B2D" w:rsidRDefault="004C2B2D" w:rsidP="004C2B2D">
      <w:pPr>
        <w:jc w:val="center"/>
      </w:pPr>
      <w:r w:rsidRPr="004C2B2D">
        <w:t>Institutional Affiliation</w:t>
      </w:r>
    </w:p>
    <w:p w:rsidR="004C2B2D" w:rsidRPr="004C2B2D" w:rsidRDefault="004C2B2D" w:rsidP="004C2B2D">
      <w:pPr>
        <w:jc w:val="center"/>
      </w:pPr>
      <w:r w:rsidRPr="004C2B2D">
        <w:t>Date</w:t>
      </w:r>
    </w:p>
    <w:p w:rsidR="004C2B2D" w:rsidRDefault="004C2B2D">
      <w:pPr>
        <w:rPr>
          <w:b/>
        </w:rPr>
      </w:pPr>
      <w:r>
        <w:rPr>
          <w:b/>
        </w:rPr>
        <w:br w:type="page"/>
      </w:r>
    </w:p>
    <w:p w:rsidR="004C2B2D" w:rsidRDefault="004C2B2D" w:rsidP="00416FD7">
      <w:pPr>
        <w:jc w:val="center"/>
        <w:rPr>
          <w:b/>
        </w:rPr>
      </w:pPr>
      <w:r>
        <w:rPr>
          <w:b/>
        </w:rPr>
        <w:lastRenderedPageBreak/>
        <w:t>Nursing Theories</w:t>
      </w:r>
    </w:p>
    <w:p w:rsidR="00416FD7" w:rsidRPr="00416FD7" w:rsidRDefault="00416FD7" w:rsidP="00416FD7">
      <w:pPr>
        <w:jc w:val="center"/>
        <w:rPr>
          <w:b/>
        </w:rPr>
      </w:pPr>
      <w:r w:rsidRPr="00416FD7">
        <w:rPr>
          <w:b/>
        </w:rPr>
        <w:t>Introduction</w:t>
      </w:r>
    </w:p>
    <w:p w:rsidR="00416FD7" w:rsidRDefault="00B55E8C" w:rsidP="006571EF">
      <w:pPr>
        <w:ind w:firstLine="720"/>
      </w:pPr>
      <w:r>
        <w:t>Nursing is</w:t>
      </w:r>
      <w:r w:rsidR="008F502B">
        <w:t xml:space="preserve"> a discipline shaped by its </w:t>
      </w:r>
      <w:r>
        <w:t xml:space="preserve">principles and concepts. </w:t>
      </w:r>
      <w:r w:rsidR="008F502B">
        <w:t>The s</w:t>
      </w:r>
      <w:r>
        <w:t>ystematic inquiry whether in practice, nursing, or research helps nurses develop knowledge that is relevant for improving patient care. Nursin</w:t>
      </w:r>
      <w:bookmarkStart w:id="0" w:name="_GoBack"/>
      <w:bookmarkEnd w:id="0"/>
      <w:r>
        <w:t>g theories are bod</w:t>
      </w:r>
      <w:r w:rsidR="00D74787">
        <w:t>ies organized to define nursing;</w:t>
      </w:r>
      <w:r>
        <w:t xml:space="preserve"> what nurses do and why they do it</w:t>
      </w:r>
      <w:r w:rsidR="006A35B8">
        <w:t xml:space="preserve"> (TK &amp; Chandran, 2017)</w:t>
      </w:r>
      <w:r>
        <w:t xml:space="preserve">. The theories were developed by renowned theorists </w:t>
      </w:r>
      <w:r w:rsidR="009C0818">
        <w:t xml:space="preserve">like Florence Nightingale, Fay Abdella, and Lydia E. Hall </w:t>
      </w:r>
      <w:r w:rsidR="008F502B">
        <w:t>to improve</w:t>
      </w:r>
      <w:r w:rsidR="009C0818">
        <w:t xml:space="preserve"> patient outcomes and healthcare as a whole</w:t>
      </w:r>
      <w:r w:rsidR="006A35B8">
        <w:t xml:space="preserve"> (TK &amp; Chandran, 2017)</w:t>
      </w:r>
      <w:r w:rsidR="009C0818">
        <w:t xml:space="preserve">. </w:t>
      </w:r>
      <w:r w:rsidR="00F51530">
        <w:t xml:space="preserve">Before </w:t>
      </w:r>
      <w:r w:rsidR="008F502B">
        <w:t xml:space="preserve">the </w:t>
      </w:r>
      <w:r w:rsidR="00F51530">
        <w:t xml:space="preserve">development of nursing theories, nursing was considered a task-oriented occupation. </w:t>
      </w:r>
      <w:r w:rsidR="008F502B">
        <w:t>The i</w:t>
      </w:r>
      <w:r w:rsidR="00F51530">
        <w:t xml:space="preserve">ntroduction of theories has given nurses the knowledge base required for responding and acting applicably in care situations. </w:t>
      </w:r>
      <w:r w:rsidR="00416FD7">
        <w:t xml:space="preserve">The primary purpose </w:t>
      </w:r>
      <w:r w:rsidR="00D74787">
        <w:t>of theories in nursing is to improve practice by positively influencing the health and life of patients.</w:t>
      </w:r>
    </w:p>
    <w:p w:rsidR="00FB24BD" w:rsidRPr="00416FD7" w:rsidRDefault="00416FD7" w:rsidP="00416FD7">
      <w:pPr>
        <w:jc w:val="center"/>
        <w:rPr>
          <w:b/>
        </w:rPr>
      </w:pPr>
      <w:r w:rsidRPr="00416FD7">
        <w:rPr>
          <w:b/>
        </w:rPr>
        <w:t>Florence Nightingale and the Environmental Theory</w:t>
      </w:r>
    </w:p>
    <w:p w:rsidR="00F91392" w:rsidRDefault="00F91392" w:rsidP="006571EF">
      <w:pPr>
        <w:ind w:firstLine="720"/>
      </w:pPr>
      <w:r>
        <w:t>Florence Nightingale was a British nurse and statistician born on May 12, 1820</w:t>
      </w:r>
      <w:r w:rsidR="008F502B">
        <w:t>,</w:t>
      </w:r>
      <w:r>
        <w:t xml:space="preserve"> in Italy</w:t>
      </w:r>
      <w:r w:rsidR="00122066">
        <w:t xml:space="preserve"> (McDonald, 2017)</w:t>
      </w:r>
      <w:r>
        <w:t xml:space="preserve">. She contributed </w:t>
      </w:r>
      <w:r w:rsidR="008F502B">
        <w:t>to</w:t>
      </w:r>
      <w:r>
        <w:t xml:space="preserve"> shaping and developing the modern nursing practice and set examples for nurses which are the principles for today’s </w:t>
      </w:r>
      <w:r w:rsidR="00B45908">
        <w:t>vocation. Nightingale was put in charge of nursing and allied soldiers during the Crimean War in Turkey</w:t>
      </w:r>
      <w:r w:rsidR="00122066">
        <w:t xml:space="preserve"> (McDonald, 2017)</w:t>
      </w:r>
      <w:r w:rsidR="00B45908">
        <w:t>. She</w:t>
      </w:r>
      <w:r w:rsidR="00122066">
        <w:t xml:space="preserve"> spent</w:t>
      </w:r>
      <w:r w:rsidR="00B45908">
        <w:t xml:space="preserve"> a lot of hours in the patient wards an</w:t>
      </w:r>
      <w:r w:rsidR="008F502B">
        <w:t xml:space="preserve">d made night rounds to give </w:t>
      </w:r>
      <w:r w:rsidR="00B45908">
        <w:t xml:space="preserve">personal care to the wounded. Florence also trained midwives and </w:t>
      </w:r>
      <w:r w:rsidR="00AB5B79">
        <w:t>nurses in workhouse infirmaries.</w:t>
      </w:r>
      <w:r w:rsidR="00B45908">
        <w:t xml:space="preserve"> Her efforts to formalize nursing education led to her establishment of the first scientific-based school of nursing, the Nightingale School of Nursing, at St. Thomas Hospital, London</w:t>
      </w:r>
      <w:r w:rsidR="000C4D43">
        <w:t xml:space="preserve"> (Tunstall, 2016)</w:t>
      </w:r>
      <w:r w:rsidR="00B45908">
        <w:t>. She is commemorated and celebrated on May 12, International Nurses Day</w:t>
      </w:r>
      <w:r w:rsidR="000C4D43">
        <w:t xml:space="preserve"> (Tunstall, 2016)</w:t>
      </w:r>
      <w:r w:rsidR="00B45908">
        <w:t>.</w:t>
      </w:r>
      <w:r>
        <w:t xml:space="preserve">   </w:t>
      </w:r>
    </w:p>
    <w:p w:rsidR="006571EF" w:rsidRDefault="00683AA7" w:rsidP="006571EF">
      <w:pPr>
        <w:ind w:firstLine="720"/>
      </w:pPr>
      <w:r>
        <w:lastRenderedPageBreak/>
        <w:t>The Environmental theory developed by Florence Nightingale defined nursing as the act of utilizing the patient’s environment to assist them in recovery</w:t>
      </w:r>
      <w:r w:rsidR="000C4D43">
        <w:t xml:space="preserve"> (TK &amp; Chandran, 2017)</w:t>
      </w:r>
      <w:r>
        <w:t>. The theory involves a nurse configuring the environmental settings suitable for the steady restoration of a patient’s health</w:t>
      </w:r>
      <w:r w:rsidR="000C4D43">
        <w:t xml:space="preserve"> (TK &amp; Chandran, 2017)</w:t>
      </w:r>
      <w:r>
        <w:t xml:space="preserve">. This means that the external factors related to a patient’s surroundings affect their development and physiological processes. </w:t>
      </w:r>
      <w:r w:rsidR="006571EF">
        <w:t xml:space="preserve">A nurse’s function is balancing the environment to save a patient’s energy to recover from the disease. She sensitized on </w:t>
      </w:r>
      <w:r w:rsidR="008F502B">
        <w:t xml:space="preserve">the </w:t>
      </w:r>
      <w:r w:rsidR="006571EF">
        <w:t>provision of factors such as ventilation, lighting, cleaning, proper feeding, and avoiding noise and odors so that the recovering nature provided by nature is not interrupted.</w:t>
      </w:r>
    </w:p>
    <w:p w:rsidR="00416FD7" w:rsidRPr="00954DC5" w:rsidRDefault="00954DC5" w:rsidP="00954DC5">
      <w:pPr>
        <w:jc w:val="center"/>
        <w:rPr>
          <w:b/>
        </w:rPr>
      </w:pPr>
      <w:r>
        <w:rPr>
          <w:b/>
        </w:rPr>
        <w:t>How Nursing Theories Support and Promote</w:t>
      </w:r>
      <w:r w:rsidRPr="00954DC5">
        <w:rPr>
          <w:b/>
        </w:rPr>
        <w:t xml:space="preserve"> an Evidence-Based Nursing Practice</w:t>
      </w:r>
    </w:p>
    <w:p w:rsidR="00B30916" w:rsidRDefault="008F502B" w:rsidP="006571EF">
      <w:pPr>
        <w:ind w:firstLine="720"/>
      </w:pPr>
      <w:r>
        <w:t>Nightingale’s works</w:t>
      </w:r>
      <w:r w:rsidR="00AB7407">
        <w:t xml:space="preserve"> demonstrate an evidence-based framework, ranging from her first work after the return from the war to an attempt of influencing social policy for leadership in social physics.  She employed systematic data collection to investigate the causes of increased mortality of soldiers from wounds </w:t>
      </w:r>
      <w:r>
        <w:t>to prevent</w:t>
      </w:r>
      <w:r w:rsidR="00AB7407">
        <w:t xml:space="preserve"> loss of lives. This data was used to develop recommendations that could be put in</w:t>
      </w:r>
      <w:r>
        <w:t>to</w:t>
      </w:r>
      <w:r w:rsidR="00AB7407">
        <w:t xml:space="preserve"> practice to deal with this issue. Florence explored differential mortality among population subgroups and found that the number of deaths among the natives was twice that of English people. </w:t>
      </w:r>
      <w:r w:rsidR="00CC753B">
        <w:t xml:space="preserve">The study of maternal mortality </w:t>
      </w:r>
      <w:r w:rsidR="00B30916">
        <w:t xml:space="preserve">from puerperal fever is a formidable example of </w:t>
      </w:r>
      <w:r>
        <w:t xml:space="preserve">an </w:t>
      </w:r>
      <w:r w:rsidR="00B30916">
        <w:t xml:space="preserve">evidence-based decision in healthcare. </w:t>
      </w:r>
    </w:p>
    <w:p w:rsidR="00954DC5" w:rsidRPr="00954DC5" w:rsidRDefault="00954DC5" w:rsidP="00954DC5">
      <w:pPr>
        <w:jc w:val="center"/>
        <w:rPr>
          <w:b/>
        </w:rPr>
      </w:pPr>
      <w:r w:rsidRPr="00954DC5">
        <w:rPr>
          <w:b/>
        </w:rPr>
        <w:t>Impact of Nightingale’s Theory on my Nursing Practice</w:t>
      </w:r>
    </w:p>
    <w:p w:rsidR="00FB24BD" w:rsidRDefault="00B30916" w:rsidP="006571EF">
      <w:pPr>
        <w:ind w:firstLine="720"/>
      </w:pPr>
      <w:r>
        <w:t xml:space="preserve">Successful attainment of good clinical outcomes is </w:t>
      </w:r>
      <w:r w:rsidR="00FB24BD">
        <w:t xml:space="preserve">achieved by </w:t>
      </w:r>
      <w:r w:rsidR="008F502B">
        <w:t xml:space="preserve">the </w:t>
      </w:r>
      <w:r w:rsidR="00FB24BD">
        <w:t xml:space="preserve">application of nursing theories. Application of Nightingale’s theory for example has significantly helped me during nursing practice. Working at a tertiary care hospital with patients diagnosed with chronic pulmonary diseases for example has resulted in the need for </w:t>
      </w:r>
      <w:r w:rsidR="008F502B">
        <w:t xml:space="preserve">the </w:t>
      </w:r>
      <w:r w:rsidR="00FB24BD">
        <w:t xml:space="preserve">application of nursing </w:t>
      </w:r>
      <w:r w:rsidR="00FB24BD">
        <w:lastRenderedPageBreak/>
        <w:t xml:space="preserve">theories for great patient outcomes. Such patients require a clean environment free from dust. Making their places of sleep comfortable also helps a lot to avoid them from experiencing episodes of shortness of breath. Proper feeding, ventilation, and room cleanliness help improve patient outcomes, reduce stay in </w:t>
      </w:r>
      <w:r w:rsidR="008F502B">
        <w:t xml:space="preserve">the </w:t>
      </w:r>
      <w:r w:rsidR="00FB24BD">
        <w:t>hospital</w:t>
      </w:r>
      <w:r w:rsidR="008F502B">
        <w:t>,</w:t>
      </w:r>
      <w:r w:rsidR="00FB24BD">
        <w:t xml:space="preserve"> and enhance good health.</w:t>
      </w:r>
    </w:p>
    <w:p w:rsidR="00954DC5" w:rsidRDefault="00954DC5" w:rsidP="00954DC5">
      <w:pPr>
        <w:jc w:val="center"/>
        <w:rPr>
          <w:b/>
        </w:rPr>
      </w:pPr>
      <w:r w:rsidRPr="00954DC5">
        <w:rPr>
          <w:b/>
        </w:rPr>
        <w:t>Conclusion</w:t>
      </w:r>
    </w:p>
    <w:p w:rsidR="000C4D43" w:rsidRDefault="008F502B" w:rsidP="004C2B2D">
      <w:pPr>
        <w:ind w:firstLine="720"/>
      </w:pPr>
      <w:r>
        <w:t>In conclusion,</w:t>
      </w:r>
      <w:r w:rsidR="004C2B2D">
        <w:t xml:space="preserve"> practice and theories are related. This means that to develop nursing as a profession, the concept of </w:t>
      </w:r>
      <w:r>
        <w:t xml:space="preserve">the </w:t>
      </w:r>
      <w:r w:rsidR="004C2B2D">
        <w:t xml:space="preserve">theory requires to be addressed. The theories that shape nursing concepts are centrally vital to </w:t>
      </w:r>
      <w:r>
        <w:t xml:space="preserve">the </w:t>
      </w:r>
      <w:r w:rsidR="004C2B2D">
        <w:t xml:space="preserve">delivery of healthcare. However, these nursing theories can only help provide high-quality care if the professionals are knowledgeable and skilled enough to effectively work within their parameters. The Environmental Theory developed by Florence aimed at improving patient life using their surroundings or environment. Improvement of a patient’s environment by ensuring proper feeding, ventilation, and cleaning makes it easy for them to regain good health. The theory also promotes and supports evidence-based nursing practice through various ways such as </w:t>
      </w:r>
      <w:r>
        <w:t xml:space="preserve">a </w:t>
      </w:r>
      <w:r w:rsidR="004C2B2D">
        <w:t xml:space="preserve">statistical study of increased mortality among different subgroups and maternal mortality. Nursing theories have significantly improved </w:t>
      </w:r>
      <w:r>
        <w:t xml:space="preserve">the </w:t>
      </w:r>
      <w:r w:rsidR="004C2B2D">
        <w:t>quality of healthcare.</w:t>
      </w:r>
    </w:p>
    <w:p w:rsidR="008F502B" w:rsidRDefault="008F502B" w:rsidP="008F502B"/>
    <w:p w:rsidR="008F502B" w:rsidRDefault="008F502B" w:rsidP="008F502B"/>
    <w:p w:rsidR="008F502B" w:rsidRDefault="008F502B" w:rsidP="008F502B"/>
    <w:p w:rsidR="008F502B" w:rsidRDefault="008F502B" w:rsidP="008F502B"/>
    <w:p w:rsidR="008F502B" w:rsidRDefault="008F502B" w:rsidP="008F502B"/>
    <w:p w:rsidR="008F502B" w:rsidRDefault="008F502B" w:rsidP="008F502B"/>
    <w:p w:rsidR="008F502B" w:rsidRDefault="008F502B" w:rsidP="008F502B"/>
    <w:p w:rsidR="008F502B" w:rsidRPr="008F502B" w:rsidRDefault="008F502B" w:rsidP="008F502B">
      <w:pPr>
        <w:spacing w:line="240" w:lineRule="auto"/>
        <w:ind w:right="300"/>
        <w:jc w:val="center"/>
        <w:rPr>
          <w:rFonts w:eastAsia="Times New Roman"/>
        </w:rPr>
      </w:pPr>
      <w:r w:rsidRPr="008F502B">
        <w:rPr>
          <w:rFonts w:eastAsia="Times New Roman"/>
        </w:rPr>
        <w:lastRenderedPageBreak/>
        <w:t>References</w:t>
      </w:r>
    </w:p>
    <w:p w:rsidR="008F502B" w:rsidRPr="008F502B" w:rsidRDefault="008F502B" w:rsidP="008F502B">
      <w:pPr>
        <w:spacing w:line="550" w:lineRule="atLeast"/>
        <w:ind w:left="720" w:right="375" w:hanging="720"/>
        <w:jc w:val="left"/>
        <w:rPr>
          <w:rFonts w:eastAsia="Times New Roman"/>
        </w:rPr>
      </w:pPr>
      <w:r w:rsidRPr="008F502B">
        <w:rPr>
          <w:rFonts w:eastAsia="Times New Roman"/>
        </w:rPr>
        <w:t>McDonald, L. (2017). Florence Nightingale</w:t>
      </w:r>
      <w:r>
        <w:rPr>
          <w:rFonts w:eastAsia="Times New Roman"/>
        </w:rPr>
        <w:t>, Nursing, a</w:t>
      </w:r>
      <w:r w:rsidRPr="008F502B">
        <w:rPr>
          <w:rFonts w:eastAsia="Times New Roman"/>
        </w:rPr>
        <w:t>nd Health Care Today. doi:10.1891/9780826155597</w:t>
      </w:r>
    </w:p>
    <w:p w:rsidR="008F502B" w:rsidRPr="008F502B" w:rsidRDefault="008F502B" w:rsidP="008F502B">
      <w:pPr>
        <w:spacing w:line="550" w:lineRule="atLeast"/>
        <w:ind w:left="720" w:right="375" w:hanging="720"/>
        <w:jc w:val="left"/>
        <w:rPr>
          <w:rFonts w:eastAsia="Times New Roman"/>
        </w:rPr>
      </w:pPr>
      <w:r w:rsidRPr="008F502B">
        <w:rPr>
          <w:rFonts w:eastAsia="Times New Roman"/>
        </w:rPr>
        <w:t xml:space="preserve">TK, A., &amp; Chandran, S. (2017). Introduction to Nursing Theories. </w:t>
      </w:r>
      <w:r w:rsidRPr="008F502B">
        <w:rPr>
          <w:rFonts w:eastAsia="Times New Roman"/>
          <w:i/>
          <w:iCs/>
        </w:rPr>
        <w:t>Application of Nursing Theories</w:t>
      </w:r>
      <w:r w:rsidRPr="008F502B">
        <w:rPr>
          <w:rFonts w:eastAsia="Times New Roman"/>
        </w:rPr>
        <w:t>, 1-1. doi:10.5005/jp/books/13072_1</w:t>
      </w:r>
    </w:p>
    <w:p w:rsidR="008F502B" w:rsidRPr="008F502B" w:rsidRDefault="008F502B" w:rsidP="008F502B">
      <w:pPr>
        <w:spacing w:line="550" w:lineRule="atLeast"/>
        <w:ind w:left="720" w:right="375" w:hanging="720"/>
        <w:jc w:val="left"/>
        <w:rPr>
          <w:rFonts w:eastAsia="Times New Roman"/>
        </w:rPr>
      </w:pPr>
      <w:r w:rsidRPr="008F502B">
        <w:rPr>
          <w:rFonts w:eastAsia="Times New Roman"/>
        </w:rPr>
        <w:t xml:space="preserve">TK, A., &amp; Chandran, S. (2017). Florence Nightingale: Environmental Adaptation Theory. </w:t>
      </w:r>
      <w:r w:rsidRPr="008F502B">
        <w:rPr>
          <w:rFonts w:eastAsia="Times New Roman"/>
          <w:i/>
          <w:iCs/>
        </w:rPr>
        <w:t>Application of Nursing Theories</w:t>
      </w:r>
      <w:r w:rsidRPr="008F502B">
        <w:rPr>
          <w:rFonts w:eastAsia="Times New Roman"/>
        </w:rPr>
        <w:t>, 11-11. doi:10.5005/jp/books/13072_2</w:t>
      </w:r>
    </w:p>
    <w:p w:rsidR="008F502B" w:rsidRPr="008F502B" w:rsidRDefault="008F502B" w:rsidP="008F502B">
      <w:pPr>
        <w:spacing w:line="550" w:lineRule="atLeast"/>
        <w:ind w:left="720" w:right="375" w:hanging="720"/>
        <w:jc w:val="left"/>
        <w:rPr>
          <w:rFonts w:eastAsia="Times New Roman"/>
        </w:rPr>
      </w:pPr>
      <w:r w:rsidRPr="008F502B">
        <w:rPr>
          <w:rFonts w:eastAsia="Times New Roman"/>
        </w:rPr>
        <w:t xml:space="preserve">Tunstall, S. L. (2016). Historical </w:t>
      </w:r>
      <w:r>
        <w:rPr>
          <w:rFonts w:eastAsia="Times New Roman"/>
        </w:rPr>
        <w:t>Perspective-Weaving the Lives o</w:t>
      </w:r>
      <w:r w:rsidRPr="008F502B">
        <w:rPr>
          <w:rFonts w:eastAsia="Times New Roman"/>
        </w:rPr>
        <w:t xml:space="preserve">f Florence Nightingale </w:t>
      </w:r>
      <w:r>
        <w:rPr>
          <w:rFonts w:eastAsia="Times New Roman"/>
        </w:rPr>
        <w:t>a</w:t>
      </w:r>
      <w:r w:rsidRPr="008F502B">
        <w:rPr>
          <w:rFonts w:eastAsia="Times New Roman"/>
        </w:rPr>
        <w:t xml:space="preserve">nd Florence Nightingale David </w:t>
      </w:r>
      <w:r>
        <w:rPr>
          <w:rFonts w:eastAsia="Times New Roman"/>
        </w:rPr>
        <w:t>into t</w:t>
      </w:r>
      <w:r w:rsidRPr="008F502B">
        <w:rPr>
          <w:rFonts w:eastAsia="Times New Roman"/>
        </w:rPr>
        <w:t xml:space="preserve">he Statistics Classroom. </w:t>
      </w:r>
      <w:r w:rsidRPr="008F502B">
        <w:rPr>
          <w:rFonts w:eastAsia="Times New Roman"/>
          <w:i/>
          <w:iCs/>
        </w:rPr>
        <w:t>Teaching Statistics</w:t>
      </w:r>
      <w:r w:rsidRPr="008F502B">
        <w:rPr>
          <w:rFonts w:eastAsia="Times New Roman"/>
        </w:rPr>
        <w:t xml:space="preserve">, </w:t>
      </w:r>
      <w:r w:rsidRPr="008F502B">
        <w:rPr>
          <w:rFonts w:eastAsia="Times New Roman"/>
          <w:i/>
          <w:iCs/>
        </w:rPr>
        <w:t>38</w:t>
      </w:r>
      <w:r w:rsidRPr="008F502B">
        <w:rPr>
          <w:rFonts w:eastAsia="Times New Roman"/>
        </w:rPr>
        <w:t>(3), 83-86. doi:10.1111/test.12105</w:t>
      </w:r>
    </w:p>
    <w:p w:rsidR="008F502B" w:rsidRDefault="008F502B" w:rsidP="008F502B"/>
    <w:p w:rsidR="000C4D43" w:rsidRDefault="000C4D43" w:rsidP="000C4D43"/>
    <w:p w:rsidR="000C4D43" w:rsidRDefault="000C4D43" w:rsidP="000C4D43"/>
    <w:p w:rsidR="000C4D43" w:rsidRDefault="000C4D43" w:rsidP="000C4D43"/>
    <w:p w:rsidR="000C4D43" w:rsidRDefault="000C4D43" w:rsidP="000C4D43"/>
    <w:p w:rsidR="000C4D43" w:rsidRDefault="000C4D43" w:rsidP="000C4D43"/>
    <w:p w:rsidR="000C4D43" w:rsidRDefault="000C4D43" w:rsidP="000C4D43"/>
    <w:p w:rsidR="00644F49" w:rsidRDefault="00683AA7" w:rsidP="006571EF">
      <w:pPr>
        <w:ind w:firstLine="720"/>
      </w:pPr>
      <w:r>
        <w:t xml:space="preserve"> </w:t>
      </w:r>
    </w:p>
    <w:sectPr w:rsidR="00644F49" w:rsidSect="004C2B2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3B1C" w:rsidRDefault="00443B1C" w:rsidP="004C2B2D">
      <w:pPr>
        <w:spacing w:line="240" w:lineRule="auto"/>
      </w:pPr>
      <w:r>
        <w:separator/>
      </w:r>
    </w:p>
  </w:endnote>
  <w:endnote w:type="continuationSeparator" w:id="0">
    <w:p w:rsidR="00443B1C" w:rsidRDefault="00443B1C" w:rsidP="004C2B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3B1C" w:rsidRDefault="00443B1C" w:rsidP="004C2B2D">
      <w:pPr>
        <w:spacing w:line="240" w:lineRule="auto"/>
      </w:pPr>
      <w:r>
        <w:separator/>
      </w:r>
    </w:p>
  </w:footnote>
  <w:footnote w:type="continuationSeparator" w:id="0">
    <w:p w:rsidR="00443B1C" w:rsidRDefault="00443B1C" w:rsidP="004C2B2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2B2D" w:rsidRDefault="004C2B2D" w:rsidP="00F14517">
    <w:pPr>
      <w:pStyle w:val="Header"/>
      <w:jc w:val="right"/>
    </w:pPr>
    <w:r>
      <w:t>NURSING</w:t>
    </w:r>
    <w:r w:rsidR="00F14517">
      <w:t xml:space="preserve"> THEORIES</w:t>
    </w:r>
    <w:r>
      <w:tab/>
    </w:r>
    <w:r>
      <w:tab/>
    </w:r>
    <w:sdt>
      <w:sdtPr>
        <w:id w:val="-181355032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4482E">
          <w:rPr>
            <w:noProof/>
          </w:rPr>
          <w:t>5</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2B2D" w:rsidRDefault="00CF6D13">
    <w:pPr>
      <w:pStyle w:val="Header"/>
      <w:jc w:val="right"/>
    </w:pPr>
    <w:r>
      <w:t>Running Head</w:t>
    </w:r>
    <w:r w:rsidR="004C2B2D">
      <w:t>: NURSING</w:t>
    </w:r>
    <w:r>
      <w:t xml:space="preserve"> THEORIES</w:t>
    </w:r>
    <w:r w:rsidR="004C2B2D">
      <w:tab/>
    </w:r>
    <w:r w:rsidR="004C2B2D">
      <w:tab/>
    </w:r>
    <w:sdt>
      <w:sdtPr>
        <w:id w:val="-1240484293"/>
        <w:docPartObj>
          <w:docPartGallery w:val="Page Numbers (Top of Page)"/>
          <w:docPartUnique/>
        </w:docPartObj>
      </w:sdtPr>
      <w:sdtEndPr>
        <w:rPr>
          <w:noProof/>
        </w:rPr>
      </w:sdtEndPr>
      <w:sdtContent>
        <w:r w:rsidR="004C2B2D">
          <w:fldChar w:fldCharType="begin"/>
        </w:r>
        <w:r w:rsidR="004C2B2D">
          <w:instrText xml:space="preserve"> PAGE   \* MERGEFORMAT </w:instrText>
        </w:r>
        <w:r w:rsidR="004C2B2D">
          <w:fldChar w:fldCharType="separate"/>
        </w:r>
        <w:r w:rsidR="00F14517">
          <w:rPr>
            <w:noProof/>
          </w:rPr>
          <w:t>1</w:t>
        </w:r>
        <w:r w:rsidR="004C2B2D">
          <w:rPr>
            <w:noProof/>
          </w:rPr>
          <w:fldChar w:fldCharType="end"/>
        </w:r>
      </w:sdtContent>
    </w:sdt>
  </w:p>
  <w:p w:rsidR="004C2B2D" w:rsidRDefault="004C2B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UwszAwNzU3MjAxsDRV0lEKTi0uzszPAykwrgUAkgbt9CwAAAA="/>
  </w:docVars>
  <w:rsids>
    <w:rsidRoot w:val="00683AA7"/>
    <w:rsid w:val="000C4D43"/>
    <w:rsid w:val="00122066"/>
    <w:rsid w:val="00416FD7"/>
    <w:rsid w:val="00443B1C"/>
    <w:rsid w:val="004C2B2D"/>
    <w:rsid w:val="004E66F7"/>
    <w:rsid w:val="00644F49"/>
    <w:rsid w:val="006571EF"/>
    <w:rsid w:val="00683AA7"/>
    <w:rsid w:val="006A35B8"/>
    <w:rsid w:val="008307F2"/>
    <w:rsid w:val="008D61C7"/>
    <w:rsid w:val="008F502B"/>
    <w:rsid w:val="00954DC5"/>
    <w:rsid w:val="009C0818"/>
    <w:rsid w:val="00A4482E"/>
    <w:rsid w:val="00AB5B79"/>
    <w:rsid w:val="00AB7407"/>
    <w:rsid w:val="00B30916"/>
    <w:rsid w:val="00B45908"/>
    <w:rsid w:val="00B55E8C"/>
    <w:rsid w:val="00CC753B"/>
    <w:rsid w:val="00CF6D13"/>
    <w:rsid w:val="00D74787"/>
    <w:rsid w:val="00F14517"/>
    <w:rsid w:val="00F51530"/>
    <w:rsid w:val="00F91392"/>
    <w:rsid w:val="00FB24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A8EAFD-42D1-46DA-80AA-34A3D19A2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ind w:right="374"/>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2B2D"/>
    <w:pPr>
      <w:tabs>
        <w:tab w:val="center" w:pos="4680"/>
        <w:tab w:val="right" w:pos="9360"/>
      </w:tabs>
      <w:spacing w:line="240" w:lineRule="auto"/>
    </w:pPr>
  </w:style>
  <w:style w:type="character" w:customStyle="1" w:styleId="HeaderChar">
    <w:name w:val="Header Char"/>
    <w:basedOn w:val="DefaultParagraphFont"/>
    <w:link w:val="Header"/>
    <w:uiPriority w:val="99"/>
    <w:rsid w:val="004C2B2D"/>
  </w:style>
  <w:style w:type="paragraph" w:styleId="Footer">
    <w:name w:val="footer"/>
    <w:basedOn w:val="Normal"/>
    <w:link w:val="FooterChar"/>
    <w:uiPriority w:val="99"/>
    <w:unhideWhenUsed/>
    <w:rsid w:val="004C2B2D"/>
    <w:pPr>
      <w:tabs>
        <w:tab w:val="center" w:pos="4680"/>
        <w:tab w:val="right" w:pos="9360"/>
      </w:tabs>
      <w:spacing w:line="240" w:lineRule="auto"/>
    </w:pPr>
  </w:style>
  <w:style w:type="character" w:customStyle="1" w:styleId="FooterChar">
    <w:name w:val="Footer Char"/>
    <w:basedOn w:val="DefaultParagraphFont"/>
    <w:link w:val="Footer"/>
    <w:uiPriority w:val="99"/>
    <w:rsid w:val="004C2B2D"/>
  </w:style>
  <w:style w:type="paragraph" w:styleId="NormalWeb">
    <w:name w:val="Normal (Web)"/>
    <w:basedOn w:val="Normal"/>
    <w:uiPriority w:val="99"/>
    <w:semiHidden/>
    <w:unhideWhenUsed/>
    <w:rsid w:val="000C4D43"/>
    <w:pPr>
      <w:spacing w:before="100" w:beforeAutospacing="1" w:after="100" w:afterAutospacing="1" w:line="240" w:lineRule="auto"/>
      <w:ind w:right="0"/>
      <w:jc w:val="left"/>
    </w:pPr>
    <w:rPr>
      <w:rFonts w:eastAsia="Times New Roman"/>
    </w:rPr>
  </w:style>
  <w:style w:type="character" w:styleId="Emphasis">
    <w:name w:val="Emphasis"/>
    <w:basedOn w:val="DefaultParagraphFont"/>
    <w:uiPriority w:val="20"/>
    <w:qFormat/>
    <w:rsid w:val="000C4D4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1299239">
      <w:bodyDiv w:val="1"/>
      <w:marLeft w:val="0"/>
      <w:marRight w:val="0"/>
      <w:marTop w:val="0"/>
      <w:marBottom w:val="0"/>
      <w:divBdr>
        <w:top w:val="none" w:sz="0" w:space="0" w:color="auto"/>
        <w:left w:val="none" w:sz="0" w:space="0" w:color="auto"/>
        <w:bottom w:val="none" w:sz="0" w:space="0" w:color="auto"/>
        <w:right w:val="none" w:sz="0" w:space="0" w:color="auto"/>
      </w:divBdr>
      <w:divsChild>
        <w:div w:id="511722660">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988581502">
      <w:bodyDiv w:val="1"/>
      <w:marLeft w:val="0"/>
      <w:marRight w:val="0"/>
      <w:marTop w:val="0"/>
      <w:marBottom w:val="0"/>
      <w:divBdr>
        <w:top w:val="none" w:sz="0" w:space="0" w:color="auto"/>
        <w:left w:val="none" w:sz="0" w:space="0" w:color="auto"/>
        <w:bottom w:val="none" w:sz="0" w:space="0" w:color="auto"/>
        <w:right w:val="none" w:sz="0" w:space="0" w:color="auto"/>
      </w:divBdr>
      <w:divsChild>
        <w:div w:id="161701224">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855</Words>
  <Characters>4875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cp:revision>
  <dcterms:created xsi:type="dcterms:W3CDTF">2020-09-21T20:45:00Z</dcterms:created>
  <dcterms:modified xsi:type="dcterms:W3CDTF">2020-09-21T20:45:00Z</dcterms:modified>
</cp:coreProperties>
</file>